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C3A7" w14:textId="77777777" w:rsidR="009C2DC0" w:rsidRPr="009C2DC0" w:rsidRDefault="009C2DC0" w:rsidP="009C2DC0">
      <w:pPr>
        <w:pStyle w:val="berschrift1"/>
      </w:pPr>
      <w:r w:rsidRPr="009C2DC0">
        <w:t>Beispiel: Umfrage und Auswertung</w:t>
      </w:r>
    </w:p>
    <w:p w14:paraId="042DACDF" w14:textId="77777777" w:rsidR="009C2DC0" w:rsidRPr="009C2DC0" w:rsidRDefault="009C2DC0" w:rsidP="009C2DC0">
      <w:pPr>
        <w:spacing w:line="259" w:lineRule="auto"/>
        <w:rPr>
          <w:rFonts w:cs="Arial"/>
        </w:rPr>
      </w:pPr>
      <w:r w:rsidRPr="009C2DC0">
        <w:rPr>
          <w:rFonts w:cs="Arial"/>
          <w:b/>
          <w:bCs/>
        </w:rPr>
        <w:t>Forschungsfrage:</w:t>
      </w:r>
      <w:r w:rsidRPr="009C2DC0">
        <w:rPr>
          <w:rFonts w:cs="Arial"/>
        </w:rPr>
        <w:t xml:space="preserve"> „Wie beeinflusst die Nutzung sozialer Medien die Lerngewohnheiten von Studierenden?“</w:t>
      </w:r>
    </w:p>
    <w:p w14:paraId="674D9A43" w14:textId="77777777" w:rsidR="009C2DC0" w:rsidRPr="009C2DC0" w:rsidRDefault="009C2DC0" w:rsidP="009C2DC0">
      <w:pPr>
        <w:spacing w:line="259" w:lineRule="auto"/>
        <w:rPr>
          <w:rFonts w:cs="Arial"/>
          <w:b/>
          <w:bCs/>
        </w:rPr>
      </w:pPr>
      <w:r w:rsidRPr="009C2DC0">
        <w:rPr>
          <w:rFonts w:cs="Arial"/>
          <w:b/>
          <w:bCs/>
        </w:rPr>
        <w:t>Erstellung der Umfrage</w:t>
      </w:r>
    </w:p>
    <w:p w14:paraId="2723DF79" w14:textId="77777777" w:rsidR="009C2DC0" w:rsidRPr="009C2DC0" w:rsidRDefault="009C2DC0" w:rsidP="009C2DC0">
      <w:pPr>
        <w:numPr>
          <w:ilvl w:val="0"/>
          <w:numId w:val="1"/>
        </w:numPr>
        <w:spacing w:line="259" w:lineRule="auto"/>
        <w:rPr>
          <w:rFonts w:cs="Arial"/>
        </w:rPr>
      </w:pPr>
      <w:r w:rsidRPr="009C2DC0">
        <w:rPr>
          <w:rFonts w:cs="Arial"/>
          <w:b/>
          <w:bCs/>
        </w:rPr>
        <w:t>Zielgruppe definieren:</w:t>
      </w:r>
      <w:r w:rsidRPr="009C2DC0">
        <w:rPr>
          <w:rFonts w:cs="Arial"/>
        </w:rPr>
        <w:t xml:space="preserve"> Studierende im ersten Studienjahr an der Universität Konstanz.</w:t>
      </w:r>
    </w:p>
    <w:p w14:paraId="2640E459" w14:textId="77777777" w:rsidR="009C2DC0" w:rsidRPr="009C2DC0" w:rsidRDefault="009C2DC0" w:rsidP="009C2DC0">
      <w:pPr>
        <w:numPr>
          <w:ilvl w:val="0"/>
          <w:numId w:val="1"/>
        </w:numPr>
        <w:spacing w:line="259" w:lineRule="auto"/>
        <w:rPr>
          <w:rFonts w:cs="Arial"/>
        </w:rPr>
      </w:pPr>
      <w:r w:rsidRPr="009C2DC0">
        <w:rPr>
          <w:rFonts w:cs="Arial"/>
          <w:b/>
          <w:bCs/>
        </w:rPr>
        <w:t>Fragebogen erstellen:</w:t>
      </w:r>
    </w:p>
    <w:p w14:paraId="2284F76F" w14:textId="77777777" w:rsidR="009C2DC0" w:rsidRPr="009C2DC0" w:rsidRDefault="009C2DC0" w:rsidP="009C2DC0">
      <w:pPr>
        <w:numPr>
          <w:ilvl w:val="1"/>
          <w:numId w:val="1"/>
        </w:numPr>
        <w:spacing w:line="259" w:lineRule="auto"/>
        <w:rPr>
          <w:rFonts w:cs="Arial"/>
        </w:rPr>
      </w:pPr>
      <w:r w:rsidRPr="009C2DC0">
        <w:rPr>
          <w:rFonts w:cs="Arial"/>
          <w:b/>
          <w:bCs/>
        </w:rPr>
        <w:t>Demografische Fragen:</w:t>
      </w:r>
    </w:p>
    <w:p w14:paraId="621533A4" w14:textId="77777777" w:rsidR="009C2DC0" w:rsidRPr="009C2DC0" w:rsidRDefault="009C2DC0" w:rsidP="009C2DC0">
      <w:pPr>
        <w:numPr>
          <w:ilvl w:val="2"/>
          <w:numId w:val="1"/>
        </w:numPr>
        <w:spacing w:line="259" w:lineRule="auto"/>
        <w:rPr>
          <w:rFonts w:cs="Arial"/>
        </w:rPr>
      </w:pPr>
      <w:r w:rsidRPr="009C2DC0">
        <w:rPr>
          <w:rFonts w:cs="Arial"/>
        </w:rPr>
        <w:t>Alter</w:t>
      </w:r>
    </w:p>
    <w:p w14:paraId="626AFE02" w14:textId="77777777" w:rsidR="009C2DC0" w:rsidRPr="009C2DC0" w:rsidRDefault="009C2DC0" w:rsidP="009C2DC0">
      <w:pPr>
        <w:numPr>
          <w:ilvl w:val="2"/>
          <w:numId w:val="1"/>
        </w:numPr>
        <w:spacing w:line="259" w:lineRule="auto"/>
        <w:rPr>
          <w:rFonts w:cs="Arial"/>
        </w:rPr>
      </w:pPr>
      <w:r w:rsidRPr="009C2DC0">
        <w:rPr>
          <w:rFonts w:cs="Arial"/>
        </w:rPr>
        <w:t>Geschlecht</w:t>
      </w:r>
    </w:p>
    <w:p w14:paraId="3D9F6DFD" w14:textId="77777777" w:rsidR="009C2DC0" w:rsidRPr="009C2DC0" w:rsidRDefault="009C2DC0" w:rsidP="009C2DC0">
      <w:pPr>
        <w:numPr>
          <w:ilvl w:val="2"/>
          <w:numId w:val="1"/>
        </w:numPr>
        <w:spacing w:line="259" w:lineRule="auto"/>
        <w:rPr>
          <w:rFonts w:cs="Arial"/>
        </w:rPr>
      </w:pPr>
      <w:r w:rsidRPr="009C2DC0">
        <w:rPr>
          <w:rFonts w:cs="Arial"/>
        </w:rPr>
        <w:t>Studienfach</w:t>
      </w:r>
    </w:p>
    <w:p w14:paraId="284B65E4" w14:textId="77777777" w:rsidR="009C2DC0" w:rsidRPr="009C2DC0" w:rsidRDefault="009C2DC0" w:rsidP="009C2DC0">
      <w:pPr>
        <w:numPr>
          <w:ilvl w:val="1"/>
          <w:numId w:val="1"/>
        </w:numPr>
        <w:spacing w:line="259" w:lineRule="auto"/>
        <w:rPr>
          <w:rFonts w:cs="Arial"/>
        </w:rPr>
      </w:pPr>
      <w:r w:rsidRPr="009C2DC0">
        <w:rPr>
          <w:rFonts w:cs="Arial"/>
          <w:b/>
          <w:bCs/>
        </w:rPr>
        <w:t>Thematische Fragen:</w:t>
      </w:r>
    </w:p>
    <w:p w14:paraId="6F90B3A4" w14:textId="77777777" w:rsidR="009C2DC0" w:rsidRPr="009C2DC0" w:rsidRDefault="009C2DC0" w:rsidP="009C2DC0">
      <w:pPr>
        <w:numPr>
          <w:ilvl w:val="2"/>
          <w:numId w:val="1"/>
        </w:numPr>
        <w:spacing w:line="259" w:lineRule="auto"/>
        <w:rPr>
          <w:rFonts w:cs="Arial"/>
        </w:rPr>
      </w:pPr>
      <w:r w:rsidRPr="009C2DC0">
        <w:rPr>
          <w:rFonts w:cs="Arial"/>
        </w:rPr>
        <w:t>„Wie viele Stunden pro Tag verbringen Sie durchschnittlich in sozialen Medien?“ (Antwortmöglichkeiten: Weniger als 1 Stunde, 1-2 Stunden, 2-4 Stunden, Mehr als 4 Stunden)</w:t>
      </w:r>
    </w:p>
    <w:p w14:paraId="1D48964A" w14:textId="77777777" w:rsidR="009C2DC0" w:rsidRPr="009C2DC0" w:rsidRDefault="009C2DC0" w:rsidP="009C2DC0">
      <w:pPr>
        <w:numPr>
          <w:ilvl w:val="2"/>
          <w:numId w:val="1"/>
        </w:numPr>
        <w:spacing w:line="259" w:lineRule="auto"/>
        <w:rPr>
          <w:rFonts w:cs="Arial"/>
        </w:rPr>
      </w:pPr>
      <w:r w:rsidRPr="009C2DC0">
        <w:rPr>
          <w:rFonts w:cs="Arial"/>
        </w:rPr>
        <w:t>„Welche Lernmethoden verwenden Sie regelmäßig?“ (Antwortmöglichkeiten: Mindmaps, Zusammenfassungen, Karteikarten, Gruppenlernen)</w:t>
      </w:r>
    </w:p>
    <w:p w14:paraId="04BA442B" w14:textId="77777777" w:rsidR="009C2DC0" w:rsidRPr="009C2DC0" w:rsidRDefault="009C2DC0" w:rsidP="009C2DC0">
      <w:pPr>
        <w:numPr>
          <w:ilvl w:val="2"/>
          <w:numId w:val="1"/>
        </w:numPr>
        <w:spacing w:line="259" w:lineRule="auto"/>
        <w:rPr>
          <w:rFonts w:cs="Arial"/>
        </w:rPr>
      </w:pPr>
      <w:r w:rsidRPr="009C2DC0">
        <w:rPr>
          <w:rFonts w:cs="Arial"/>
        </w:rPr>
        <w:t>„Wie würden Sie Ihre akademischen Leistungen bewerten?“ (Antwortmöglichkeiten: Sehr gut, Gut, Befriedigend, Ausreichend, Mangelhaft)</w:t>
      </w:r>
    </w:p>
    <w:p w14:paraId="78D5CA55" w14:textId="77777777" w:rsidR="009C2DC0" w:rsidRPr="009C2DC0" w:rsidRDefault="009C2DC0" w:rsidP="009C2DC0">
      <w:pPr>
        <w:spacing w:line="259" w:lineRule="auto"/>
        <w:rPr>
          <w:rFonts w:cs="Arial"/>
          <w:b/>
          <w:bCs/>
        </w:rPr>
      </w:pPr>
      <w:r w:rsidRPr="009C2DC0">
        <w:rPr>
          <w:rFonts w:cs="Arial"/>
          <w:b/>
          <w:bCs/>
        </w:rPr>
        <w:t>Durchführung und Datenerhebung</w:t>
      </w:r>
    </w:p>
    <w:p w14:paraId="3CC01F3B" w14:textId="77777777" w:rsidR="009C2DC0" w:rsidRPr="009C2DC0" w:rsidRDefault="009C2DC0" w:rsidP="009C2DC0">
      <w:pPr>
        <w:spacing w:line="259" w:lineRule="auto"/>
        <w:rPr>
          <w:rFonts w:cs="Arial"/>
        </w:rPr>
      </w:pPr>
      <w:r w:rsidRPr="009C2DC0">
        <w:rPr>
          <w:rFonts w:cs="Arial"/>
        </w:rPr>
        <w:t>Die Umfrage wurde online über Google Forms durchgeführt und an alle Studierenden im ersten Studienjahr per E-Mail verschickt. Es wurden 200 Antworten gesammelt.</w:t>
      </w:r>
    </w:p>
    <w:p w14:paraId="317AFA1E" w14:textId="77777777" w:rsidR="009C2DC0" w:rsidRPr="009C2DC0" w:rsidRDefault="009C2DC0" w:rsidP="009C2DC0">
      <w:pPr>
        <w:spacing w:line="259" w:lineRule="auto"/>
        <w:rPr>
          <w:rFonts w:cs="Arial"/>
          <w:b/>
          <w:bCs/>
        </w:rPr>
      </w:pPr>
      <w:r w:rsidRPr="009C2DC0">
        <w:rPr>
          <w:rFonts w:cs="Arial"/>
          <w:b/>
          <w:bCs/>
        </w:rPr>
        <w:t>Auswertung der Umfrage</w:t>
      </w:r>
    </w:p>
    <w:p w14:paraId="55DA2903" w14:textId="77777777" w:rsidR="009C2DC0" w:rsidRPr="009C2DC0" w:rsidRDefault="009C2DC0" w:rsidP="009C2DC0">
      <w:pPr>
        <w:numPr>
          <w:ilvl w:val="0"/>
          <w:numId w:val="2"/>
        </w:numPr>
        <w:spacing w:line="259" w:lineRule="auto"/>
        <w:rPr>
          <w:rFonts w:cs="Arial"/>
        </w:rPr>
      </w:pPr>
      <w:r w:rsidRPr="009C2DC0">
        <w:rPr>
          <w:rFonts w:cs="Arial"/>
          <w:b/>
          <w:bCs/>
        </w:rPr>
        <w:t>Quantitative Datenanalyse:</w:t>
      </w:r>
    </w:p>
    <w:p w14:paraId="2D64494F" w14:textId="77777777" w:rsidR="009C2DC0" w:rsidRPr="009C2DC0" w:rsidRDefault="009C2DC0" w:rsidP="009C2DC0">
      <w:pPr>
        <w:numPr>
          <w:ilvl w:val="1"/>
          <w:numId w:val="2"/>
        </w:numPr>
        <w:spacing w:line="259" w:lineRule="auto"/>
        <w:rPr>
          <w:rFonts w:cs="Arial"/>
        </w:rPr>
      </w:pPr>
      <w:r w:rsidRPr="009C2DC0">
        <w:rPr>
          <w:rFonts w:cs="Arial"/>
          <w:b/>
          <w:bCs/>
        </w:rPr>
        <w:t>Verteilung der Zeit in sozialen Medien:</w:t>
      </w:r>
    </w:p>
    <w:p w14:paraId="7B5D20C8" w14:textId="77777777" w:rsidR="009C2DC0" w:rsidRPr="009C2DC0" w:rsidRDefault="009C2DC0" w:rsidP="009C2DC0">
      <w:pPr>
        <w:numPr>
          <w:ilvl w:val="2"/>
          <w:numId w:val="2"/>
        </w:numPr>
        <w:spacing w:line="259" w:lineRule="auto"/>
        <w:rPr>
          <w:rFonts w:cs="Arial"/>
        </w:rPr>
      </w:pPr>
      <w:r w:rsidRPr="009C2DC0">
        <w:rPr>
          <w:rFonts w:cs="Arial"/>
        </w:rPr>
        <w:t>Weniger als 1 Stunde: 20%</w:t>
      </w:r>
    </w:p>
    <w:p w14:paraId="3EBF84A1" w14:textId="77777777" w:rsidR="009C2DC0" w:rsidRPr="009C2DC0" w:rsidRDefault="009C2DC0" w:rsidP="009C2DC0">
      <w:pPr>
        <w:numPr>
          <w:ilvl w:val="2"/>
          <w:numId w:val="2"/>
        </w:numPr>
        <w:spacing w:line="259" w:lineRule="auto"/>
        <w:rPr>
          <w:rFonts w:cs="Arial"/>
        </w:rPr>
      </w:pPr>
      <w:r w:rsidRPr="009C2DC0">
        <w:rPr>
          <w:rFonts w:cs="Arial"/>
        </w:rPr>
        <w:t>1-2 Stunden: 30%</w:t>
      </w:r>
    </w:p>
    <w:p w14:paraId="544FE496" w14:textId="77777777" w:rsidR="009C2DC0" w:rsidRPr="009C2DC0" w:rsidRDefault="009C2DC0" w:rsidP="009C2DC0">
      <w:pPr>
        <w:numPr>
          <w:ilvl w:val="2"/>
          <w:numId w:val="2"/>
        </w:numPr>
        <w:spacing w:line="259" w:lineRule="auto"/>
        <w:rPr>
          <w:rFonts w:cs="Arial"/>
        </w:rPr>
      </w:pPr>
      <w:r w:rsidRPr="009C2DC0">
        <w:rPr>
          <w:rFonts w:cs="Arial"/>
        </w:rPr>
        <w:t>2-4 Stunden: 35%</w:t>
      </w:r>
    </w:p>
    <w:p w14:paraId="18012F01" w14:textId="77777777" w:rsidR="009C2DC0" w:rsidRPr="009C2DC0" w:rsidRDefault="009C2DC0" w:rsidP="009C2DC0">
      <w:pPr>
        <w:numPr>
          <w:ilvl w:val="2"/>
          <w:numId w:val="2"/>
        </w:numPr>
        <w:spacing w:line="259" w:lineRule="auto"/>
        <w:rPr>
          <w:rFonts w:cs="Arial"/>
        </w:rPr>
      </w:pPr>
      <w:r w:rsidRPr="009C2DC0">
        <w:rPr>
          <w:rFonts w:cs="Arial"/>
        </w:rPr>
        <w:t>Mehr als 4 Stunden: 15%</w:t>
      </w:r>
    </w:p>
    <w:p w14:paraId="0074EB0C" w14:textId="77777777" w:rsidR="009C2DC0" w:rsidRPr="009C2DC0" w:rsidRDefault="009C2DC0" w:rsidP="009C2DC0">
      <w:pPr>
        <w:numPr>
          <w:ilvl w:val="1"/>
          <w:numId w:val="2"/>
        </w:numPr>
        <w:spacing w:line="259" w:lineRule="auto"/>
        <w:rPr>
          <w:rFonts w:cs="Arial"/>
        </w:rPr>
      </w:pPr>
      <w:r w:rsidRPr="009C2DC0">
        <w:rPr>
          <w:rFonts w:cs="Arial"/>
          <w:b/>
          <w:bCs/>
        </w:rPr>
        <w:t>Beliebte Lernmethoden:</w:t>
      </w:r>
    </w:p>
    <w:p w14:paraId="2069C8E2" w14:textId="77777777" w:rsidR="009C2DC0" w:rsidRPr="009C2DC0" w:rsidRDefault="009C2DC0" w:rsidP="009C2DC0">
      <w:pPr>
        <w:numPr>
          <w:ilvl w:val="2"/>
          <w:numId w:val="2"/>
        </w:numPr>
        <w:spacing w:line="259" w:lineRule="auto"/>
        <w:rPr>
          <w:rFonts w:cs="Arial"/>
        </w:rPr>
      </w:pPr>
      <w:r w:rsidRPr="009C2DC0">
        <w:rPr>
          <w:rFonts w:cs="Arial"/>
        </w:rPr>
        <w:t>Mindmaps: 40%</w:t>
      </w:r>
    </w:p>
    <w:p w14:paraId="154C4F50" w14:textId="77777777" w:rsidR="009C2DC0" w:rsidRPr="009C2DC0" w:rsidRDefault="009C2DC0" w:rsidP="009C2DC0">
      <w:pPr>
        <w:numPr>
          <w:ilvl w:val="2"/>
          <w:numId w:val="2"/>
        </w:numPr>
        <w:spacing w:line="259" w:lineRule="auto"/>
        <w:rPr>
          <w:rFonts w:cs="Arial"/>
        </w:rPr>
      </w:pPr>
      <w:r w:rsidRPr="009C2DC0">
        <w:rPr>
          <w:rFonts w:cs="Arial"/>
        </w:rPr>
        <w:t>Zusammenfassungen: 60%</w:t>
      </w:r>
    </w:p>
    <w:p w14:paraId="2B8B5A70" w14:textId="77777777" w:rsidR="009C2DC0" w:rsidRPr="009C2DC0" w:rsidRDefault="009C2DC0" w:rsidP="009C2DC0">
      <w:pPr>
        <w:numPr>
          <w:ilvl w:val="2"/>
          <w:numId w:val="2"/>
        </w:numPr>
        <w:spacing w:line="259" w:lineRule="auto"/>
        <w:rPr>
          <w:rFonts w:cs="Arial"/>
        </w:rPr>
      </w:pPr>
      <w:r w:rsidRPr="009C2DC0">
        <w:rPr>
          <w:rFonts w:cs="Arial"/>
        </w:rPr>
        <w:lastRenderedPageBreak/>
        <w:t>Karteikarten: 50%</w:t>
      </w:r>
    </w:p>
    <w:p w14:paraId="1C193685" w14:textId="77777777" w:rsidR="009C2DC0" w:rsidRPr="009C2DC0" w:rsidRDefault="009C2DC0" w:rsidP="009C2DC0">
      <w:pPr>
        <w:numPr>
          <w:ilvl w:val="2"/>
          <w:numId w:val="2"/>
        </w:numPr>
        <w:spacing w:line="259" w:lineRule="auto"/>
        <w:rPr>
          <w:rFonts w:cs="Arial"/>
        </w:rPr>
      </w:pPr>
      <w:r w:rsidRPr="009C2DC0">
        <w:rPr>
          <w:rFonts w:cs="Arial"/>
        </w:rPr>
        <w:t>Gruppenlernen: 30%</w:t>
      </w:r>
    </w:p>
    <w:p w14:paraId="0E4D5483" w14:textId="77777777" w:rsidR="009C2DC0" w:rsidRPr="009C2DC0" w:rsidRDefault="009C2DC0" w:rsidP="009C2DC0">
      <w:pPr>
        <w:numPr>
          <w:ilvl w:val="1"/>
          <w:numId w:val="2"/>
        </w:numPr>
        <w:spacing w:line="259" w:lineRule="auto"/>
        <w:rPr>
          <w:rFonts w:cs="Arial"/>
        </w:rPr>
      </w:pPr>
      <w:r w:rsidRPr="009C2DC0">
        <w:rPr>
          <w:rFonts w:cs="Arial"/>
          <w:b/>
          <w:bCs/>
        </w:rPr>
        <w:t>Selbsteinschätzung der akademischen Leistungen:</w:t>
      </w:r>
    </w:p>
    <w:p w14:paraId="47AFECA9" w14:textId="77777777" w:rsidR="009C2DC0" w:rsidRPr="009C2DC0" w:rsidRDefault="009C2DC0" w:rsidP="009C2DC0">
      <w:pPr>
        <w:numPr>
          <w:ilvl w:val="2"/>
          <w:numId w:val="2"/>
        </w:numPr>
        <w:spacing w:line="259" w:lineRule="auto"/>
        <w:rPr>
          <w:rFonts w:cs="Arial"/>
        </w:rPr>
      </w:pPr>
      <w:r w:rsidRPr="009C2DC0">
        <w:rPr>
          <w:rFonts w:cs="Arial"/>
        </w:rPr>
        <w:t>Sehr gut: 10%</w:t>
      </w:r>
    </w:p>
    <w:p w14:paraId="4316E107" w14:textId="77777777" w:rsidR="009C2DC0" w:rsidRPr="009C2DC0" w:rsidRDefault="009C2DC0" w:rsidP="009C2DC0">
      <w:pPr>
        <w:numPr>
          <w:ilvl w:val="2"/>
          <w:numId w:val="2"/>
        </w:numPr>
        <w:spacing w:line="259" w:lineRule="auto"/>
        <w:rPr>
          <w:rFonts w:cs="Arial"/>
        </w:rPr>
      </w:pPr>
      <w:r w:rsidRPr="009C2DC0">
        <w:rPr>
          <w:rFonts w:cs="Arial"/>
        </w:rPr>
        <w:t>Gut: 40%</w:t>
      </w:r>
    </w:p>
    <w:p w14:paraId="5FC3B297" w14:textId="77777777" w:rsidR="009C2DC0" w:rsidRPr="009C2DC0" w:rsidRDefault="009C2DC0" w:rsidP="009C2DC0">
      <w:pPr>
        <w:numPr>
          <w:ilvl w:val="2"/>
          <w:numId w:val="2"/>
        </w:numPr>
        <w:spacing w:line="259" w:lineRule="auto"/>
        <w:rPr>
          <w:rFonts w:cs="Arial"/>
        </w:rPr>
      </w:pPr>
      <w:r w:rsidRPr="009C2DC0">
        <w:rPr>
          <w:rFonts w:cs="Arial"/>
        </w:rPr>
        <w:t>Befriedigend: 30%</w:t>
      </w:r>
    </w:p>
    <w:p w14:paraId="71A73E04" w14:textId="77777777" w:rsidR="009C2DC0" w:rsidRPr="009C2DC0" w:rsidRDefault="009C2DC0" w:rsidP="009C2DC0">
      <w:pPr>
        <w:numPr>
          <w:ilvl w:val="2"/>
          <w:numId w:val="2"/>
        </w:numPr>
        <w:spacing w:line="259" w:lineRule="auto"/>
        <w:rPr>
          <w:rFonts w:cs="Arial"/>
        </w:rPr>
      </w:pPr>
      <w:r w:rsidRPr="009C2DC0">
        <w:rPr>
          <w:rFonts w:cs="Arial"/>
        </w:rPr>
        <w:t>Ausreichend: 15%</w:t>
      </w:r>
    </w:p>
    <w:p w14:paraId="380326A0" w14:textId="77777777" w:rsidR="009C2DC0" w:rsidRPr="009C2DC0" w:rsidRDefault="009C2DC0" w:rsidP="009C2DC0">
      <w:pPr>
        <w:numPr>
          <w:ilvl w:val="2"/>
          <w:numId w:val="2"/>
        </w:numPr>
        <w:spacing w:line="259" w:lineRule="auto"/>
        <w:rPr>
          <w:rFonts w:cs="Arial"/>
        </w:rPr>
      </w:pPr>
      <w:r w:rsidRPr="009C2DC0">
        <w:rPr>
          <w:rFonts w:cs="Arial"/>
        </w:rPr>
        <w:t>Mangelhaft: 5%</w:t>
      </w:r>
    </w:p>
    <w:p w14:paraId="6BED95AC" w14:textId="77777777" w:rsidR="009C2DC0" w:rsidRPr="009C2DC0" w:rsidRDefault="009C2DC0" w:rsidP="009C2DC0">
      <w:pPr>
        <w:numPr>
          <w:ilvl w:val="0"/>
          <w:numId w:val="2"/>
        </w:numPr>
        <w:spacing w:line="259" w:lineRule="auto"/>
        <w:rPr>
          <w:rFonts w:cs="Arial"/>
        </w:rPr>
      </w:pPr>
      <w:r w:rsidRPr="009C2DC0">
        <w:rPr>
          <w:rFonts w:cs="Arial"/>
          <w:b/>
          <w:bCs/>
        </w:rPr>
        <w:t>Interpretation der Ergebnisse:</w:t>
      </w:r>
    </w:p>
    <w:p w14:paraId="1493E79D" w14:textId="77777777" w:rsidR="009C2DC0" w:rsidRPr="009C2DC0" w:rsidRDefault="009C2DC0" w:rsidP="009C2DC0">
      <w:pPr>
        <w:numPr>
          <w:ilvl w:val="1"/>
          <w:numId w:val="2"/>
        </w:numPr>
        <w:spacing w:line="259" w:lineRule="auto"/>
        <w:rPr>
          <w:rFonts w:cs="Arial"/>
        </w:rPr>
      </w:pPr>
      <w:r w:rsidRPr="009C2DC0">
        <w:rPr>
          <w:rFonts w:cs="Arial"/>
          <w:b/>
          <w:bCs/>
        </w:rPr>
        <w:t>Zeit in sozialen Medien und akademische Leistungen:</w:t>
      </w:r>
    </w:p>
    <w:p w14:paraId="09293CE4" w14:textId="77777777" w:rsidR="009C2DC0" w:rsidRPr="009C2DC0" w:rsidRDefault="009C2DC0" w:rsidP="009C2DC0">
      <w:pPr>
        <w:numPr>
          <w:ilvl w:val="2"/>
          <w:numId w:val="2"/>
        </w:numPr>
        <w:spacing w:line="259" w:lineRule="auto"/>
        <w:rPr>
          <w:rFonts w:cs="Arial"/>
        </w:rPr>
      </w:pPr>
      <w:r w:rsidRPr="009C2DC0">
        <w:rPr>
          <w:rFonts w:cs="Arial"/>
        </w:rPr>
        <w:t>Studierende, die mehr als 4 Stunden pro Tag in sozialen Medien verbringen, berichten tendenziell schlechtere akademische Leistungen. 50% von ihnen bewerten ihre Leistungen als befriedigend oder schlechter.</w:t>
      </w:r>
    </w:p>
    <w:p w14:paraId="0E11BBEA" w14:textId="77777777" w:rsidR="009C2DC0" w:rsidRPr="009C2DC0" w:rsidRDefault="009C2DC0" w:rsidP="009C2DC0">
      <w:pPr>
        <w:numPr>
          <w:ilvl w:val="2"/>
          <w:numId w:val="2"/>
        </w:numPr>
        <w:spacing w:line="259" w:lineRule="auto"/>
        <w:rPr>
          <w:rFonts w:cs="Arial"/>
        </w:rPr>
      </w:pPr>
      <w:r w:rsidRPr="009C2DC0">
        <w:rPr>
          <w:rFonts w:cs="Arial"/>
        </w:rPr>
        <w:t>Studierende, die weniger als 1 Stunde pro Tag in sozialen Medien verbringen, bewerten ihre Leistungen häufiger als sehr gut oder gut.</w:t>
      </w:r>
    </w:p>
    <w:p w14:paraId="5962C59D" w14:textId="77777777" w:rsidR="009C2DC0" w:rsidRPr="009C2DC0" w:rsidRDefault="009C2DC0" w:rsidP="009C2DC0">
      <w:pPr>
        <w:numPr>
          <w:ilvl w:val="1"/>
          <w:numId w:val="2"/>
        </w:numPr>
        <w:spacing w:line="259" w:lineRule="auto"/>
        <w:rPr>
          <w:rFonts w:cs="Arial"/>
        </w:rPr>
      </w:pPr>
      <w:r w:rsidRPr="009C2DC0">
        <w:rPr>
          <w:rFonts w:cs="Arial"/>
          <w:b/>
          <w:bCs/>
        </w:rPr>
        <w:t>Zusammenhang zwischen Lernmethoden und sozialen Medien:</w:t>
      </w:r>
    </w:p>
    <w:p w14:paraId="3D440E6C" w14:textId="77777777" w:rsidR="009C2DC0" w:rsidRPr="009C2DC0" w:rsidRDefault="009C2DC0" w:rsidP="009C2DC0">
      <w:pPr>
        <w:numPr>
          <w:ilvl w:val="2"/>
          <w:numId w:val="2"/>
        </w:numPr>
        <w:spacing w:line="259" w:lineRule="auto"/>
        <w:rPr>
          <w:rFonts w:cs="Arial"/>
        </w:rPr>
      </w:pPr>
      <w:r w:rsidRPr="009C2DC0">
        <w:rPr>
          <w:rFonts w:cs="Arial"/>
        </w:rPr>
        <w:t>Es gibt eine Tendenz, dass Studierende, die weniger Zeit in sozialen Medien verbringen, häufiger traditionelle Lernmethoden wie Zusammenfassungen und Karteikarten verwenden.</w:t>
      </w:r>
    </w:p>
    <w:p w14:paraId="76EA1EC5" w14:textId="77777777" w:rsidR="009C2DC0" w:rsidRPr="009C2DC0" w:rsidRDefault="009C2DC0" w:rsidP="009C2DC0">
      <w:pPr>
        <w:spacing w:line="259" w:lineRule="auto"/>
        <w:rPr>
          <w:rFonts w:cs="Arial"/>
          <w:b/>
          <w:bCs/>
        </w:rPr>
      </w:pPr>
      <w:r w:rsidRPr="009C2DC0">
        <w:rPr>
          <w:rFonts w:cs="Arial"/>
          <w:b/>
          <w:bCs/>
        </w:rPr>
        <w:t>Schlussfolgerungen</w:t>
      </w:r>
    </w:p>
    <w:p w14:paraId="0EAB6E18" w14:textId="77777777" w:rsidR="009C2DC0" w:rsidRPr="009C2DC0" w:rsidRDefault="009C2DC0" w:rsidP="009C2DC0">
      <w:pPr>
        <w:spacing w:line="259" w:lineRule="auto"/>
        <w:rPr>
          <w:rFonts w:cs="Arial"/>
        </w:rPr>
      </w:pPr>
      <w:r w:rsidRPr="009C2DC0">
        <w:rPr>
          <w:rFonts w:cs="Arial"/>
        </w:rPr>
        <w:t>Die Ergebnisse der Umfrage deuten darauf hin, dass eine intensive Nutzung sozialer Medien negative Auswirkungen auf die akademischen Leistungen von Studierenden haben kann. Studierende, die weniger Zeit in sozialen Medien verbringen, neigen dazu, bessere akademische Leistungen zu erzielen und nutzen eher traditionelle Lernmethoden.</w:t>
      </w:r>
    </w:p>
    <w:p w14:paraId="61AB5261" w14:textId="77777777" w:rsidR="009C2DC0" w:rsidRPr="009C2DC0" w:rsidRDefault="009C2DC0" w:rsidP="009C2DC0">
      <w:pPr>
        <w:spacing w:line="259" w:lineRule="auto"/>
        <w:rPr>
          <w:rFonts w:cs="Arial"/>
        </w:rPr>
      </w:pPr>
      <w:r w:rsidRPr="009C2DC0">
        <w:rPr>
          <w:rFonts w:cs="Arial"/>
          <w:b/>
          <w:bCs/>
        </w:rPr>
        <w:t>Implikationen:</w:t>
      </w:r>
    </w:p>
    <w:p w14:paraId="04842DE8" w14:textId="77777777" w:rsidR="009C2DC0" w:rsidRPr="009C2DC0" w:rsidRDefault="009C2DC0" w:rsidP="009C2DC0">
      <w:pPr>
        <w:numPr>
          <w:ilvl w:val="0"/>
          <w:numId w:val="3"/>
        </w:numPr>
        <w:spacing w:line="259" w:lineRule="auto"/>
        <w:rPr>
          <w:rFonts w:cs="Arial"/>
        </w:rPr>
      </w:pPr>
      <w:r w:rsidRPr="009C2DC0">
        <w:rPr>
          <w:rFonts w:cs="Arial"/>
        </w:rPr>
        <w:t>Diese Erkenntnisse erweitern die bestehende Forschung zu den Auswirkungen digitaler Medien auf das Lernverhalten und die akademische Leistung.</w:t>
      </w:r>
    </w:p>
    <w:p w14:paraId="5DE1C883" w14:textId="77777777" w:rsidR="009C2DC0" w:rsidRPr="009C2DC0" w:rsidRDefault="009C2DC0" w:rsidP="009C2DC0">
      <w:pPr>
        <w:numPr>
          <w:ilvl w:val="0"/>
          <w:numId w:val="3"/>
        </w:numPr>
        <w:spacing w:line="259" w:lineRule="auto"/>
        <w:rPr>
          <w:rFonts w:cs="Arial"/>
        </w:rPr>
      </w:pPr>
      <w:r w:rsidRPr="009C2DC0">
        <w:rPr>
          <w:rFonts w:cs="Arial"/>
        </w:rPr>
        <w:t>Hochschulen könnten Programme entwickeln, die Studierende über den bewussten Umgang mit sozialen Medien aufklären, um deren negative Auswirkungen auf die Lerngewohnheiten zu minimieren.</w:t>
      </w:r>
    </w:p>
    <w:p w14:paraId="39D64260" w14:textId="77777777" w:rsidR="009C2DC0" w:rsidRPr="009C2DC0" w:rsidRDefault="009C2DC0" w:rsidP="009C2DC0">
      <w:pPr>
        <w:spacing w:line="259" w:lineRule="auto"/>
        <w:rPr>
          <w:rFonts w:cs="Arial"/>
        </w:rPr>
      </w:pPr>
      <w:r w:rsidRPr="009C2DC0">
        <w:rPr>
          <w:rFonts w:cs="Arial"/>
          <w:b/>
          <w:bCs/>
        </w:rPr>
        <w:t>Limitationen:</w:t>
      </w:r>
    </w:p>
    <w:p w14:paraId="6BBD2F38" w14:textId="77777777" w:rsidR="009C2DC0" w:rsidRPr="009C2DC0" w:rsidRDefault="009C2DC0" w:rsidP="009C2DC0">
      <w:pPr>
        <w:numPr>
          <w:ilvl w:val="0"/>
          <w:numId w:val="4"/>
        </w:numPr>
        <w:spacing w:line="259" w:lineRule="auto"/>
        <w:rPr>
          <w:rFonts w:cs="Arial"/>
        </w:rPr>
      </w:pPr>
      <w:r w:rsidRPr="009C2DC0">
        <w:rPr>
          <w:rFonts w:cs="Arial"/>
        </w:rPr>
        <w:t>Die Stichprobe umfasst nur Studierende einer Universität und eines Studienjahres, was die Generalisierbarkeit der Ergebnisse einschränken könnte.</w:t>
      </w:r>
    </w:p>
    <w:p w14:paraId="53C96916" w14:textId="77777777" w:rsidR="009C2DC0" w:rsidRPr="009C2DC0" w:rsidRDefault="009C2DC0" w:rsidP="009C2DC0">
      <w:pPr>
        <w:numPr>
          <w:ilvl w:val="0"/>
          <w:numId w:val="4"/>
        </w:numPr>
        <w:spacing w:line="259" w:lineRule="auto"/>
        <w:rPr>
          <w:rFonts w:cs="Arial"/>
        </w:rPr>
      </w:pPr>
      <w:r w:rsidRPr="009C2DC0">
        <w:rPr>
          <w:rFonts w:cs="Arial"/>
        </w:rPr>
        <w:t>Selbsteinschätzungen der akademischen Leistungen könnten Verzerrungen unterliegen, da sie subjektiv sind.</w:t>
      </w:r>
    </w:p>
    <w:p w14:paraId="70D140A3" w14:textId="77777777" w:rsidR="009C2DC0" w:rsidRPr="009C2DC0" w:rsidRDefault="009C2DC0" w:rsidP="009C2DC0">
      <w:pPr>
        <w:spacing w:line="259" w:lineRule="auto"/>
        <w:rPr>
          <w:rFonts w:cs="Arial"/>
        </w:rPr>
      </w:pPr>
      <w:r w:rsidRPr="009C2DC0">
        <w:rPr>
          <w:rFonts w:cs="Arial"/>
        </w:rPr>
        <w:t xml:space="preserve">Durch diese kritische Auseinandersetzung und Interpretation der Ergebnisse können fundierte Schlussfolgerungen gezogen werden, die sowohl die bestehende Forschung </w:t>
      </w:r>
      <w:r w:rsidRPr="009C2DC0">
        <w:rPr>
          <w:rFonts w:cs="Arial"/>
        </w:rPr>
        <w:lastRenderedPageBreak/>
        <w:t>bereichern als auch praktische Empfehlungen für die Verbesserung der Lerngewohnheiten von Studierenden bieten.</w:t>
      </w:r>
    </w:p>
    <w:p w14:paraId="72647255" w14:textId="77777777" w:rsidR="00B71B44" w:rsidRPr="009C2DC0" w:rsidRDefault="00B71B44">
      <w:pPr>
        <w:rPr>
          <w:rFonts w:cs="Arial"/>
        </w:rPr>
      </w:pPr>
    </w:p>
    <w:sectPr w:rsidR="00B71B44" w:rsidRPr="009C2D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7BC"/>
    <w:multiLevelType w:val="multilevel"/>
    <w:tmpl w:val="FF40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45F2A"/>
    <w:multiLevelType w:val="multilevel"/>
    <w:tmpl w:val="4CD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BE4B74"/>
    <w:multiLevelType w:val="multilevel"/>
    <w:tmpl w:val="B00EBB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D724BB"/>
    <w:multiLevelType w:val="multilevel"/>
    <w:tmpl w:val="C3AC2A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99563">
    <w:abstractNumId w:val="3"/>
  </w:num>
  <w:num w:numId="2" w16cid:durableId="502936439">
    <w:abstractNumId w:val="2"/>
  </w:num>
  <w:num w:numId="3" w16cid:durableId="848954541">
    <w:abstractNumId w:val="0"/>
  </w:num>
  <w:num w:numId="4" w16cid:durableId="965744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C0"/>
    <w:rsid w:val="003731A8"/>
    <w:rsid w:val="004D65D8"/>
    <w:rsid w:val="006F7321"/>
    <w:rsid w:val="00877BF6"/>
    <w:rsid w:val="009C2DC0"/>
    <w:rsid w:val="00B71B44"/>
    <w:rsid w:val="00CB5108"/>
    <w:rsid w:val="00DE4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563"/>
  <w15:chartTrackingRefBased/>
  <w15:docId w15:val="{B1E9D5A2-17BB-4F23-80D7-13CBB413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2DC0"/>
    <w:pPr>
      <w:spacing w:line="360" w:lineRule="auto"/>
      <w:jc w:val="both"/>
    </w:pPr>
    <w:rPr>
      <w:rFonts w:ascii="Arial" w:hAnsi="Arial"/>
    </w:rPr>
  </w:style>
  <w:style w:type="paragraph" w:styleId="berschrift1">
    <w:name w:val="heading 1"/>
    <w:basedOn w:val="Standard"/>
    <w:next w:val="Standard"/>
    <w:link w:val="berschrift1Zchn"/>
    <w:uiPriority w:val="9"/>
    <w:qFormat/>
    <w:rsid w:val="009C2DC0"/>
    <w:pPr>
      <w:keepNext/>
      <w:keepLines/>
      <w:spacing w:before="240" w:after="360"/>
      <w:outlineLvl w:val="0"/>
    </w:pPr>
    <w:rPr>
      <w:rFonts w:eastAsiaTheme="majorEastAsia" w:cstheme="majorBidi"/>
      <w:b/>
      <w:sz w:val="40"/>
      <w:szCs w:val="40"/>
    </w:rPr>
  </w:style>
  <w:style w:type="paragraph" w:styleId="berschrift2">
    <w:name w:val="heading 2"/>
    <w:basedOn w:val="Standard"/>
    <w:next w:val="Standard"/>
    <w:link w:val="berschrift2Zchn"/>
    <w:uiPriority w:val="9"/>
    <w:semiHidden/>
    <w:unhideWhenUsed/>
    <w:qFormat/>
    <w:rsid w:val="009C2DC0"/>
    <w:pPr>
      <w:keepNext/>
      <w:keepLines/>
      <w:spacing w:before="160" w:after="240"/>
      <w:outlineLvl w:val="1"/>
    </w:pPr>
    <w:rPr>
      <w:rFonts w:eastAsiaTheme="majorEastAsia" w:cstheme="majorBidi"/>
      <w:sz w:val="32"/>
      <w:szCs w:val="32"/>
    </w:rPr>
  </w:style>
  <w:style w:type="paragraph" w:styleId="berschrift3">
    <w:name w:val="heading 3"/>
    <w:basedOn w:val="Standard"/>
    <w:next w:val="Standard"/>
    <w:link w:val="berschrift3Zchn"/>
    <w:uiPriority w:val="9"/>
    <w:semiHidden/>
    <w:unhideWhenUsed/>
    <w:qFormat/>
    <w:rsid w:val="009C2DC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C2DC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C2DC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C2D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2D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2D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2D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2DC0"/>
    <w:rPr>
      <w:rFonts w:ascii="Arial" w:eastAsiaTheme="majorEastAsia" w:hAnsi="Arial" w:cstheme="majorBidi"/>
      <w:b/>
      <w:sz w:val="40"/>
      <w:szCs w:val="40"/>
    </w:rPr>
  </w:style>
  <w:style w:type="character" w:customStyle="1" w:styleId="berschrift2Zchn">
    <w:name w:val="Überschrift 2 Zchn"/>
    <w:basedOn w:val="Absatz-Standardschriftart"/>
    <w:link w:val="berschrift2"/>
    <w:uiPriority w:val="9"/>
    <w:semiHidden/>
    <w:rsid w:val="009C2DC0"/>
    <w:rPr>
      <w:rFonts w:ascii="Arial" w:eastAsiaTheme="majorEastAsia" w:hAnsi="Arial" w:cstheme="majorBidi"/>
      <w:sz w:val="32"/>
      <w:szCs w:val="32"/>
    </w:rPr>
  </w:style>
  <w:style w:type="character" w:customStyle="1" w:styleId="berschrift3Zchn">
    <w:name w:val="Überschrift 3 Zchn"/>
    <w:basedOn w:val="Absatz-Standardschriftart"/>
    <w:link w:val="berschrift3"/>
    <w:uiPriority w:val="9"/>
    <w:semiHidden/>
    <w:rsid w:val="009C2DC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C2DC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C2DC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C2D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2D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2D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2DC0"/>
    <w:rPr>
      <w:rFonts w:eastAsiaTheme="majorEastAsia" w:cstheme="majorBidi"/>
      <w:color w:val="272727" w:themeColor="text1" w:themeTint="D8"/>
    </w:rPr>
  </w:style>
  <w:style w:type="paragraph" w:styleId="Titel">
    <w:name w:val="Title"/>
    <w:basedOn w:val="Standard"/>
    <w:next w:val="Standard"/>
    <w:link w:val="TitelZchn"/>
    <w:uiPriority w:val="10"/>
    <w:qFormat/>
    <w:rsid w:val="009C2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2D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2D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2D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2D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2DC0"/>
    <w:rPr>
      <w:i/>
      <w:iCs/>
      <w:color w:val="404040" w:themeColor="text1" w:themeTint="BF"/>
    </w:rPr>
  </w:style>
  <w:style w:type="paragraph" w:styleId="Listenabsatz">
    <w:name w:val="List Paragraph"/>
    <w:basedOn w:val="Standard"/>
    <w:uiPriority w:val="34"/>
    <w:qFormat/>
    <w:rsid w:val="009C2DC0"/>
    <w:pPr>
      <w:ind w:left="720"/>
      <w:contextualSpacing/>
    </w:pPr>
  </w:style>
  <w:style w:type="character" w:styleId="IntensiveHervorhebung">
    <w:name w:val="Intense Emphasis"/>
    <w:basedOn w:val="Absatz-Standardschriftart"/>
    <w:uiPriority w:val="21"/>
    <w:qFormat/>
    <w:rsid w:val="009C2DC0"/>
    <w:rPr>
      <w:i/>
      <w:iCs/>
      <w:color w:val="2F5496" w:themeColor="accent1" w:themeShade="BF"/>
    </w:rPr>
  </w:style>
  <w:style w:type="paragraph" w:styleId="IntensivesZitat">
    <w:name w:val="Intense Quote"/>
    <w:basedOn w:val="Standard"/>
    <w:next w:val="Standard"/>
    <w:link w:val="IntensivesZitatZchn"/>
    <w:uiPriority w:val="30"/>
    <w:qFormat/>
    <w:rsid w:val="009C2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C2DC0"/>
    <w:rPr>
      <w:i/>
      <w:iCs/>
      <w:color w:val="2F5496" w:themeColor="accent1" w:themeShade="BF"/>
    </w:rPr>
  </w:style>
  <w:style w:type="character" w:styleId="IntensiverVerweis">
    <w:name w:val="Intense Reference"/>
    <w:basedOn w:val="Absatz-Standardschriftart"/>
    <w:uiPriority w:val="32"/>
    <w:qFormat/>
    <w:rsid w:val="009C2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obermeit</dc:creator>
  <cp:keywords/>
  <dc:description/>
  <cp:lastModifiedBy>christian obermeit</cp:lastModifiedBy>
  <cp:revision>1</cp:revision>
  <dcterms:created xsi:type="dcterms:W3CDTF">2024-05-17T07:19:00Z</dcterms:created>
  <dcterms:modified xsi:type="dcterms:W3CDTF">2024-05-17T07:23:00Z</dcterms:modified>
</cp:coreProperties>
</file>